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245E" w14:textId="77777777" w:rsidR="004E4805" w:rsidRDefault="00555014">
      <w:pPr>
        <w:spacing w:before="159" w:line="244" w:lineRule="auto"/>
        <w:ind w:left="2138" w:right="2109"/>
        <w:rPr>
          <w:rFonts w:ascii="Calibri" w:hAnsi="Calibri"/>
          <w:sz w:val="16"/>
        </w:rPr>
      </w:pPr>
      <w:r>
        <w:rPr>
          <w:noProof/>
        </w:rPr>
        <w:drawing>
          <wp:anchor distT="0" distB="0" distL="0" distR="0" simplePos="0" relativeHeight="15728640" behindDoc="0" locked="0" layoutInCell="1" allowOverlap="1" wp14:anchorId="577323D8" wp14:editId="7732F8BF">
            <wp:simplePos x="0" y="0"/>
            <wp:positionH relativeFrom="page">
              <wp:posOffset>621025</wp:posOffset>
            </wp:positionH>
            <wp:positionV relativeFrom="page">
              <wp:posOffset>433695</wp:posOffset>
            </wp:positionV>
            <wp:extent cx="1164233" cy="4654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64233" cy="465464"/>
                    </a:xfrm>
                    <a:prstGeom prst="rect">
                      <a:avLst/>
                    </a:prstGeom>
                  </pic:spPr>
                </pic:pic>
              </a:graphicData>
            </a:graphic>
          </wp:anchor>
        </w:drawing>
      </w:r>
      <w:r>
        <w:rPr>
          <w:noProof/>
        </w:rPr>
        <mc:AlternateContent>
          <mc:Choice Requires="wps">
            <w:drawing>
              <wp:anchor distT="0" distB="0" distL="0" distR="0" simplePos="0" relativeHeight="15729152" behindDoc="0" locked="0" layoutInCell="1" allowOverlap="1" wp14:anchorId="797DAB13" wp14:editId="6518E31F">
                <wp:simplePos x="0" y="0"/>
                <wp:positionH relativeFrom="page">
                  <wp:posOffset>2019936</wp:posOffset>
                </wp:positionH>
                <wp:positionV relativeFrom="paragraph">
                  <wp:posOffset>0</wp:posOffset>
                </wp:positionV>
                <wp:extent cx="1270" cy="4318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1800"/>
                        </a:xfrm>
                        <a:custGeom>
                          <a:avLst/>
                          <a:gdLst/>
                          <a:ahLst/>
                          <a:cxnLst/>
                          <a:rect l="l" t="t" r="r" b="b"/>
                          <a:pathLst>
                            <a:path h="431800">
                              <a:moveTo>
                                <a:pt x="0" y="0"/>
                              </a:moveTo>
                              <a:lnTo>
                                <a:pt x="0" y="431800"/>
                              </a:lnTo>
                            </a:path>
                          </a:pathLst>
                        </a:custGeom>
                        <a:ln w="15875">
                          <a:solidFill>
                            <a:srgbClr val="000080"/>
                          </a:solidFill>
                          <a:prstDash val="solid"/>
                        </a:ln>
                      </wps:spPr>
                      <wps:bodyPr wrap="square" lIns="0" tIns="0" rIns="0" bIns="0" rtlCol="0">
                        <a:prstTxWarp prst="textNoShape">
                          <a:avLst/>
                        </a:prstTxWarp>
                        <a:noAutofit/>
                      </wps:bodyPr>
                    </wps:wsp>
                  </a:graphicData>
                </a:graphic>
              </wp:anchor>
            </w:drawing>
          </mc:Choice>
          <mc:Fallback>
            <w:pict>
              <v:shape w14:anchorId="23AF12BF" id="Graphic 2" o:spid="_x0000_s1026" style="position:absolute;margin-left:159.05pt;margin-top:0;width:.1pt;height:34pt;z-index:15729152;visibility:visible;mso-wrap-style:square;mso-wrap-distance-left:0;mso-wrap-distance-top:0;mso-wrap-distance-right:0;mso-wrap-distance-bottom:0;mso-position-horizontal:absolute;mso-position-horizontal-relative:page;mso-position-vertical:absolute;mso-position-vertical-relative:text;v-text-anchor:top" coordsize="1270,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" path="m,l,431800e" filled="f" strokecolor="navy" strokeweight="1.25pt">
                <v:path arrowok="t"/>
                <w10:wrap anchorx="page"/>
              </v:shape>
            </w:pict>
          </mc:Fallback>
        </mc:AlternateContent>
      </w:r>
      <w:r>
        <w:rPr>
          <w:rFonts w:ascii="Calibri" w:hAnsi="Calibri"/>
          <w:color w:val="003399"/>
          <w:sz w:val="16"/>
        </w:rPr>
        <w:t>307</w:t>
      </w:r>
      <w:r>
        <w:rPr>
          <w:rFonts w:ascii="Calibri" w:hAnsi="Calibri"/>
          <w:color w:val="003399"/>
          <w:spacing w:val="-2"/>
          <w:sz w:val="16"/>
        </w:rPr>
        <w:t xml:space="preserve"> </w:t>
      </w:r>
      <w:r>
        <w:rPr>
          <w:rFonts w:ascii="Calibri" w:hAnsi="Calibri"/>
          <w:color w:val="003399"/>
          <w:sz w:val="16"/>
        </w:rPr>
        <w:t>Waverly</w:t>
      </w:r>
      <w:r>
        <w:rPr>
          <w:rFonts w:ascii="Calibri" w:hAnsi="Calibri"/>
          <w:color w:val="003399"/>
          <w:spacing w:val="-2"/>
          <w:sz w:val="16"/>
        </w:rPr>
        <w:t xml:space="preserve"> </w:t>
      </w:r>
      <w:r>
        <w:rPr>
          <w:rFonts w:ascii="Calibri" w:hAnsi="Calibri"/>
          <w:color w:val="003399"/>
          <w:sz w:val="16"/>
        </w:rPr>
        <w:t>Oaks</w:t>
      </w:r>
      <w:r>
        <w:rPr>
          <w:rFonts w:ascii="Calibri" w:hAnsi="Calibri"/>
          <w:color w:val="003399"/>
          <w:spacing w:val="-2"/>
          <w:sz w:val="16"/>
        </w:rPr>
        <w:t xml:space="preserve"> </w:t>
      </w:r>
      <w:r>
        <w:rPr>
          <w:rFonts w:ascii="Calibri" w:hAnsi="Calibri"/>
          <w:color w:val="003399"/>
          <w:sz w:val="16"/>
        </w:rPr>
        <w:t>Road</w:t>
      </w:r>
      <w:r>
        <w:rPr>
          <w:rFonts w:ascii="Calibri" w:hAnsi="Calibri"/>
          <w:color w:val="003399"/>
          <w:spacing w:val="40"/>
          <w:sz w:val="16"/>
        </w:rPr>
        <w:t xml:space="preserve"> </w:t>
      </w:r>
      <w:r>
        <w:rPr>
          <w:rFonts w:ascii="Wingdings" w:hAnsi="Wingdings"/>
          <w:color w:val="003399"/>
          <w:sz w:val="16"/>
        </w:rPr>
        <w:t></w:t>
      </w:r>
      <w:r>
        <w:rPr>
          <w:color w:val="003399"/>
          <w:spacing w:val="40"/>
          <w:sz w:val="16"/>
        </w:rPr>
        <w:t xml:space="preserve"> </w:t>
      </w:r>
      <w:r>
        <w:rPr>
          <w:rFonts w:ascii="Calibri" w:hAnsi="Calibri"/>
          <w:color w:val="003399"/>
          <w:sz w:val="16"/>
        </w:rPr>
        <w:t>Suite</w:t>
      </w:r>
      <w:r>
        <w:rPr>
          <w:rFonts w:ascii="Calibri" w:hAnsi="Calibri"/>
          <w:color w:val="003399"/>
          <w:spacing w:val="-2"/>
          <w:sz w:val="16"/>
        </w:rPr>
        <w:t xml:space="preserve"> </w:t>
      </w:r>
      <w:r>
        <w:rPr>
          <w:rFonts w:ascii="Calibri" w:hAnsi="Calibri"/>
          <w:color w:val="003399"/>
          <w:sz w:val="16"/>
        </w:rPr>
        <w:t>101</w:t>
      </w:r>
      <w:r>
        <w:rPr>
          <w:rFonts w:ascii="Calibri" w:hAnsi="Calibri"/>
          <w:color w:val="003399"/>
          <w:spacing w:val="33"/>
          <w:sz w:val="16"/>
        </w:rPr>
        <w:t xml:space="preserve"> </w:t>
      </w:r>
      <w:r>
        <w:rPr>
          <w:rFonts w:ascii="Wingdings" w:hAnsi="Wingdings"/>
          <w:color w:val="003399"/>
          <w:sz w:val="16"/>
        </w:rPr>
        <w:t></w:t>
      </w:r>
      <w:r>
        <w:rPr>
          <w:color w:val="003399"/>
          <w:spacing w:val="40"/>
          <w:sz w:val="16"/>
        </w:rPr>
        <w:t xml:space="preserve"> </w:t>
      </w:r>
      <w:r>
        <w:rPr>
          <w:rFonts w:ascii="Calibri" w:hAnsi="Calibri"/>
          <w:color w:val="003399"/>
          <w:sz w:val="16"/>
        </w:rPr>
        <w:t>Waltham,</w:t>
      </w:r>
      <w:r>
        <w:rPr>
          <w:rFonts w:ascii="Calibri" w:hAnsi="Calibri"/>
          <w:color w:val="003399"/>
          <w:spacing w:val="-1"/>
          <w:sz w:val="16"/>
        </w:rPr>
        <w:t xml:space="preserve"> </w:t>
      </w:r>
      <w:r>
        <w:rPr>
          <w:rFonts w:ascii="Calibri" w:hAnsi="Calibri"/>
          <w:color w:val="003399"/>
          <w:sz w:val="16"/>
        </w:rPr>
        <w:t>MA</w:t>
      </w:r>
      <w:r>
        <w:rPr>
          <w:rFonts w:ascii="Calibri" w:hAnsi="Calibri"/>
          <w:color w:val="003399"/>
          <w:spacing w:val="34"/>
          <w:sz w:val="16"/>
        </w:rPr>
        <w:t xml:space="preserve"> </w:t>
      </w:r>
      <w:r>
        <w:rPr>
          <w:rFonts w:ascii="Calibri" w:hAnsi="Calibri"/>
          <w:color w:val="003399"/>
          <w:sz w:val="16"/>
        </w:rPr>
        <w:t>02452</w:t>
      </w:r>
      <w:r>
        <w:rPr>
          <w:rFonts w:ascii="Calibri" w:hAnsi="Calibri"/>
          <w:color w:val="003399"/>
          <w:spacing w:val="40"/>
          <w:sz w:val="16"/>
        </w:rPr>
        <w:t xml:space="preserve"> </w:t>
      </w:r>
      <w:r>
        <w:rPr>
          <w:rFonts w:ascii="Wingdings" w:hAnsi="Wingdings"/>
          <w:color w:val="003399"/>
          <w:sz w:val="16"/>
        </w:rPr>
        <w:t></w:t>
      </w:r>
      <w:r>
        <w:rPr>
          <w:color w:val="003399"/>
          <w:spacing w:val="40"/>
          <w:sz w:val="16"/>
        </w:rPr>
        <w:t xml:space="preserve"> </w:t>
      </w:r>
      <w:r>
        <w:rPr>
          <w:rFonts w:ascii="Calibri" w:hAnsi="Calibri"/>
          <w:color w:val="003399"/>
          <w:sz w:val="16"/>
        </w:rPr>
        <w:t>USA</w:t>
      </w:r>
      <w:r>
        <w:rPr>
          <w:rFonts w:ascii="Calibri" w:hAnsi="Calibri"/>
          <w:color w:val="003399"/>
          <w:spacing w:val="40"/>
          <w:sz w:val="16"/>
        </w:rPr>
        <w:t xml:space="preserve"> </w:t>
      </w:r>
      <w:r>
        <w:rPr>
          <w:rFonts w:ascii="Calibri" w:hAnsi="Calibri"/>
          <w:color w:val="003399"/>
          <w:sz w:val="16"/>
        </w:rPr>
        <w:t>Telephone 781-434-1700</w:t>
      </w:r>
      <w:r>
        <w:rPr>
          <w:rFonts w:ascii="Calibri" w:hAnsi="Calibri"/>
          <w:color w:val="003399"/>
          <w:spacing w:val="40"/>
          <w:sz w:val="16"/>
        </w:rPr>
        <w:t xml:space="preserve"> </w:t>
      </w:r>
      <w:r>
        <w:rPr>
          <w:rFonts w:ascii="Wingdings" w:hAnsi="Wingdings"/>
          <w:color w:val="003399"/>
          <w:sz w:val="16"/>
        </w:rPr>
        <w:t></w:t>
      </w:r>
      <w:r>
        <w:rPr>
          <w:color w:val="003399"/>
          <w:spacing w:val="40"/>
          <w:sz w:val="16"/>
        </w:rPr>
        <w:t xml:space="preserve"> </w:t>
      </w:r>
      <w:r>
        <w:rPr>
          <w:rFonts w:ascii="Calibri" w:hAnsi="Calibri"/>
          <w:color w:val="003399"/>
          <w:sz w:val="16"/>
        </w:rPr>
        <w:t>Fax 781-434-1701</w:t>
      </w:r>
      <w:r>
        <w:rPr>
          <w:rFonts w:ascii="Calibri" w:hAnsi="Calibri"/>
          <w:color w:val="003399"/>
          <w:spacing w:val="40"/>
          <w:sz w:val="16"/>
        </w:rPr>
        <w:t xml:space="preserve"> </w:t>
      </w:r>
      <w:r>
        <w:rPr>
          <w:rFonts w:ascii="Wingdings" w:hAnsi="Wingdings"/>
          <w:color w:val="003399"/>
          <w:sz w:val="16"/>
        </w:rPr>
        <w:t></w:t>
      </w:r>
      <w:r>
        <w:rPr>
          <w:color w:val="003399"/>
          <w:spacing w:val="40"/>
          <w:sz w:val="16"/>
        </w:rPr>
        <w:t xml:space="preserve"> </w:t>
      </w:r>
      <w:hyperlink r:id="rId6">
        <w:r>
          <w:rPr>
            <w:rFonts w:ascii="Calibri" w:hAnsi="Calibri"/>
            <w:color w:val="1F419A"/>
            <w:sz w:val="16"/>
          </w:rPr>
          <w:t>www.rti.org</w:t>
        </w:r>
      </w:hyperlink>
    </w:p>
    <w:p w14:paraId="23CC1573" w14:textId="77777777" w:rsidR="004E4805" w:rsidRDefault="004E4805">
      <w:pPr>
        <w:pStyle w:val="BodyText"/>
        <w:ind w:left="0"/>
        <w:rPr>
          <w:rFonts w:ascii="Calibri"/>
        </w:rPr>
      </w:pPr>
    </w:p>
    <w:p w14:paraId="675FAB73" w14:textId="77777777" w:rsidR="004E4805" w:rsidRDefault="004E4805">
      <w:pPr>
        <w:pStyle w:val="BodyText"/>
        <w:spacing w:before="91"/>
        <w:ind w:left="0"/>
        <w:rPr>
          <w:rFonts w:ascii="Calibri"/>
        </w:rPr>
      </w:pPr>
    </w:p>
    <w:p w14:paraId="5C415057" w14:textId="0461DCA9" w:rsidR="004E4805" w:rsidRDefault="00555014">
      <w:pPr>
        <w:pStyle w:val="BodyText"/>
        <w:tabs>
          <w:tab w:val="left" w:pos="1420"/>
        </w:tabs>
        <w:ind w:left="120"/>
      </w:pPr>
      <w:r>
        <w:rPr>
          <w:spacing w:val="-2"/>
        </w:rPr>
        <w:t>DATE:</w:t>
      </w:r>
      <w:r>
        <w:tab/>
      </w:r>
      <w:r w:rsidR="004578C1">
        <w:rPr>
          <w:spacing w:val="-2"/>
        </w:rPr>
        <w:t>3</w:t>
      </w:r>
      <w:r>
        <w:rPr>
          <w:spacing w:val="-2"/>
        </w:rPr>
        <w:t>/</w:t>
      </w:r>
      <w:r w:rsidR="00857DF1">
        <w:rPr>
          <w:spacing w:val="-2"/>
        </w:rPr>
        <w:t>24</w:t>
      </w:r>
      <w:r>
        <w:rPr>
          <w:spacing w:val="-2"/>
        </w:rPr>
        <w:t>/2</w:t>
      </w:r>
      <w:r w:rsidR="00857DF1">
        <w:rPr>
          <w:spacing w:val="-2"/>
        </w:rPr>
        <w:t>5</w:t>
      </w:r>
    </w:p>
    <w:p w14:paraId="50B3F338" w14:textId="77777777" w:rsidR="004E4805" w:rsidRDefault="00555014">
      <w:pPr>
        <w:pStyle w:val="BodyText"/>
        <w:tabs>
          <w:tab w:val="left" w:pos="1420"/>
        </w:tabs>
        <w:spacing w:before="45" w:line="530" w:lineRule="atLeast"/>
        <w:ind w:left="120" w:right="1219"/>
      </w:pPr>
      <w:r>
        <w:rPr>
          <w:spacing w:val="-4"/>
          <w:position w:val="-2"/>
        </w:rPr>
        <w:t>TO:</w:t>
      </w:r>
      <w:r>
        <w:rPr>
          <w:position w:val="-2"/>
        </w:rPr>
        <w:tab/>
      </w:r>
      <w:r>
        <w:t xml:space="preserve">All Programs of All-Inclusive Care for the Elderly (PACE) Organizations </w:t>
      </w:r>
      <w:r>
        <w:rPr>
          <w:spacing w:val="-2"/>
          <w:position w:val="3"/>
        </w:rPr>
        <w:t>SUBJECT:</w:t>
      </w:r>
      <w:r>
        <w:rPr>
          <w:position w:val="3"/>
        </w:rPr>
        <w:tab/>
      </w:r>
      <w:r>
        <w:t>Information</w:t>
      </w:r>
      <w:r>
        <w:rPr>
          <w:spacing w:val="-7"/>
        </w:rPr>
        <w:t xml:space="preserve"> </w:t>
      </w:r>
      <w:r>
        <w:t>for</w:t>
      </w:r>
      <w:r>
        <w:rPr>
          <w:spacing w:val="-3"/>
        </w:rPr>
        <w:t xml:space="preserve"> </w:t>
      </w:r>
      <w:r>
        <w:t>PACE</w:t>
      </w:r>
      <w:r>
        <w:rPr>
          <w:spacing w:val="-5"/>
        </w:rPr>
        <w:t xml:space="preserve"> </w:t>
      </w:r>
      <w:r>
        <w:t>Organizations</w:t>
      </w:r>
      <w:r>
        <w:rPr>
          <w:spacing w:val="-4"/>
        </w:rPr>
        <w:t xml:space="preserve"> </w:t>
      </w:r>
      <w:r>
        <w:t>Regarding</w:t>
      </w:r>
      <w:r>
        <w:rPr>
          <w:spacing w:val="-4"/>
        </w:rPr>
        <w:t xml:space="preserve"> </w:t>
      </w:r>
      <w:r>
        <w:t>Staff</w:t>
      </w:r>
      <w:r>
        <w:rPr>
          <w:spacing w:val="-8"/>
        </w:rPr>
        <w:t xml:space="preserve"> </w:t>
      </w:r>
      <w:r>
        <w:t>Involvement</w:t>
      </w:r>
      <w:r>
        <w:rPr>
          <w:spacing w:val="-3"/>
        </w:rPr>
        <w:t xml:space="preserve"> </w:t>
      </w:r>
      <w:r>
        <w:t>in</w:t>
      </w:r>
      <w:r>
        <w:rPr>
          <w:spacing w:val="-7"/>
        </w:rPr>
        <w:t xml:space="preserve"> </w:t>
      </w:r>
      <w:r>
        <w:t>HOS-M</w:t>
      </w:r>
    </w:p>
    <w:p w14:paraId="22868E7A" w14:textId="77777777" w:rsidR="004E4805" w:rsidRDefault="00555014">
      <w:pPr>
        <w:pStyle w:val="BodyText"/>
        <w:spacing w:before="8"/>
        <w:ind w:left="1420"/>
      </w:pPr>
      <w:r>
        <w:t>Survey</w:t>
      </w:r>
      <w:r>
        <w:rPr>
          <w:spacing w:val="-1"/>
        </w:rPr>
        <w:t xml:space="preserve"> </w:t>
      </w:r>
      <w:r>
        <w:rPr>
          <w:spacing w:val="-2"/>
        </w:rPr>
        <w:t>Administration</w:t>
      </w:r>
    </w:p>
    <w:p w14:paraId="1F149DB6" w14:textId="77777777" w:rsidR="004E4805" w:rsidRDefault="004E4805">
      <w:pPr>
        <w:pStyle w:val="BodyText"/>
        <w:spacing w:before="9"/>
        <w:ind w:left="0"/>
      </w:pPr>
    </w:p>
    <w:p w14:paraId="74F31C37" w14:textId="77777777" w:rsidR="004E4805" w:rsidRDefault="00555014">
      <w:pPr>
        <w:pStyle w:val="BodyText"/>
        <w:spacing w:before="1"/>
        <w:ind w:left="124" w:right="240"/>
      </w:pPr>
      <w:r>
        <w:t>The Medicare Health Outcomes Survey-Modified (HOS-M) annually assesses the frailty of the population in PACE organizations in order to adjust plan payment rates. Eligibility for payment purposes</w:t>
      </w:r>
      <w:r>
        <w:rPr>
          <w:spacing w:val="-4"/>
        </w:rPr>
        <w:t xml:space="preserve"> </w:t>
      </w:r>
      <w:r>
        <w:t>is</w:t>
      </w:r>
      <w:r>
        <w:rPr>
          <w:spacing w:val="-2"/>
        </w:rPr>
        <w:t xml:space="preserve"> </w:t>
      </w:r>
      <w:r>
        <w:t>based</w:t>
      </w:r>
      <w:r>
        <w:rPr>
          <w:spacing w:val="-5"/>
        </w:rPr>
        <w:t xml:space="preserve"> </w:t>
      </w:r>
      <w:r>
        <w:t>on</w:t>
      </w:r>
      <w:r>
        <w:rPr>
          <w:spacing w:val="-2"/>
        </w:rPr>
        <w:t xml:space="preserve"> </w:t>
      </w:r>
      <w:r>
        <w:t>community-residing</w:t>
      </w:r>
      <w:r>
        <w:rPr>
          <w:spacing w:val="-2"/>
        </w:rPr>
        <w:t xml:space="preserve"> </w:t>
      </w:r>
      <w:r>
        <w:t>participants</w:t>
      </w:r>
      <w:r>
        <w:rPr>
          <w:spacing w:val="-4"/>
        </w:rPr>
        <w:t xml:space="preserve"> </w:t>
      </w:r>
      <w:r>
        <w:t>who</w:t>
      </w:r>
      <w:r>
        <w:rPr>
          <w:spacing w:val="-2"/>
        </w:rPr>
        <w:t xml:space="preserve"> </w:t>
      </w:r>
      <w:r>
        <w:t>do</w:t>
      </w:r>
      <w:r>
        <w:rPr>
          <w:spacing w:val="-2"/>
        </w:rPr>
        <w:t xml:space="preserve"> </w:t>
      </w:r>
      <w:r>
        <w:t>not</w:t>
      </w:r>
      <w:r>
        <w:rPr>
          <w:spacing w:val="-4"/>
        </w:rPr>
        <w:t xml:space="preserve"> </w:t>
      </w:r>
      <w:r>
        <w:t>have</w:t>
      </w:r>
      <w:r>
        <w:rPr>
          <w:spacing w:val="-4"/>
        </w:rPr>
        <w:t xml:space="preserve"> </w:t>
      </w:r>
      <w:r>
        <w:t>end-stage</w:t>
      </w:r>
      <w:r>
        <w:rPr>
          <w:spacing w:val="-4"/>
        </w:rPr>
        <w:t xml:space="preserve"> </w:t>
      </w:r>
      <w:r>
        <w:t>renal</w:t>
      </w:r>
      <w:r>
        <w:rPr>
          <w:spacing w:val="-1"/>
        </w:rPr>
        <w:t xml:space="preserve"> </w:t>
      </w:r>
      <w:r>
        <w:t>disease</w:t>
      </w:r>
      <w:r>
        <w:rPr>
          <w:spacing w:val="-4"/>
        </w:rPr>
        <w:t xml:space="preserve"> </w:t>
      </w:r>
      <w:r>
        <w:t>(ESRD) and are 55 or over. All PACE organizations with Medicare contracts in effect on or before January 1st of the previous year and minimum enrollment of 30 members by February 1 of the current year are required to report the HOS-M survey and data are used to calculate annual frailty adjustment factors.</w:t>
      </w:r>
    </w:p>
    <w:p w14:paraId="2D8E66AA" w14:textId="32BED178" w:rsidR="004E4805" w:rsidRDefault="00555014">
      <w:pPr>
        <w:pStyle w:val="BodyText"/>
        <w:spacing w:before="1"/>
        <w:ind w:left="124" w:right="206"/>
      </w:pPr>
      <w:r>
        <w:t>Ahead of the 2024 HOS-M survey administration, the HOS-M Project Team would like to remind PACE</w:t>
      </w:r>
      <w:r>
        <w:rPr>
          <w:spacing w:val="-3"/>
        </w:rPr>
        <w:t xml:space="preserve"> </w:t>
      </w:r>
      <w:r>
        <w:t>organizations</w:t>
      </w:r>
      <w:r>
        <w:rPr>
          <w:spacing w:val="-2"/>
        </w:rPr>
        <w:t xml:space="preserve"> </w:t>
      </w:r>
      <w:r>
        <w:t>about</w:t>
      </w:r>
      <w:r>
        <w:rPr>
          <w:spacing w:val="-4"/>
        </w:rPr>
        <w:t xml:space="preserve"> </w:t>
      </w:r>
      <w:r>
        <w:t>permissible</w:t>
      </w:r>
      <w:r>
        <w:rPr>
          <w:spacing w:val="-4"/>
        </w:rPr>
        <w:t xml:space="preserve"> </w:t>
      </w:r>
      <w:r>
        <w:t>and</w:t>
      </w:r>
      <w:r>
        <w:rPr>
          <w:spacing w:val="-2"/>
        </w:rPr>
        <w:t xml:space="preserve"> </w:t>
      </w:r>
      <w:r>
        <w:t>non-permissible</w:t>
      </w:r>
      <w:r>
        <w:rPr>
          <w:spacing w:val="-2"/>
        </w:rPr>
        <w:t xml:space="preserve"> </w:t>
      </w:r>
      <w:r>
        <w:t>PACE</w:t>
      </w:r>
      <w:r>
        <w:rPr>
          <w:spacing w:val="-3"/>
        </w:rPr>
        <w:t xml:space="preserve"> </w:t>
      </w:r>
      <w:r>
        <w:t>organization</w:t>
      </w:r>
      <w:r>
        <w:rPr>
          <w:spacing w:val="-5"/>
        </w:rPr>
        <w:t xml:space="preserve"> </w:t>
      </w:r>
      <w:r>
        <w:t>staff</w:t>
      </w:r>
      <w:r>
        <w:rPr>
          <w:spacing w:val="-4"/>
        </w:rPr>
        <w:t xml:space="preserve"> </w:t>
      </w:r>
      <w:r>
        <w:t>involvement</w:t>
      </w:r>
      <w:r>
        <w:rPr>
          <w:spacing w:val="-4"/>
        </w:rPr>
        <w:t xml:space="preserve"> </w:t>
      </w:r>
      <w:r>
        <w:t>in</w:t>
      </w:r>
      <w:r>
        <w:rPr>
          <w:spacing w:val="-2"/>
        </w:rPr>
        <w:t xml:space="preserve"> </w:t>
      </w:r>
      <w:r>
        <w:t>the administration of the HOS-M survey.</w:t>
      </w:r>
    </w:p>
    <w:p w14:paraId="4B0544D3" w14:textId="77777777" w:rsidR="004E4805" w:rsidRDefault="00555014">
      <w:pPr>
        <w:pStyle w:val="Heading1"/>
        <w:spacing w:before="251"/>
        <w:ind w:left="124"/>
      </w:pPr>
      <w:r>
        <w:t>Permissible</w:t>
      </w:r>
      <w:r>
        <w:rPr>
          <w:spacing w:val="-4"/>
        </w:rPr>
        <w:t xml:space="preserve"> </w:t>
      </w:r>
      <w:r>
        <w:t>PACE</w:t>
      </w:r>
      <w:r>
        <w:rPr>
          <w:spacing w:val="-5"/>
        </w:rPr>
        <w:t xml:space="preserve"> </w:t>
      </w:r>
      <w:r>
        <w:t>Organization</w:t>
      </w:r>
      <w:r>
        <w:rPr>
          <w:spacing w:val="-6"/>
        </w:rPr>
        <w:t xml:space="preserve"> </w:t>
      </w:r>
      <w:r>
        <w:t>Involvement</w:t>
      </w:r>
      <w:r>
        <w:rPr>
          <w:spacing w:val="-5"/>
        </w:rPr>
        <w:t xml:space="preserve"> </w:t>
      </w:r>
      <w:r>
        <w:t>in</w:t>
      </w:r>
      <w:r>
        <w:rPr>
          <w:spacing w:val="-7"/>
        </w:rPr>
        <w:t xml:space="preserve"> </w:t>
      </w:r>
      <w:r>
        <w:t>the</w:t>
      </w:r>
      <w:r>
        <w:rPr>
          <w:spacing w:val="-5"/>
        </w:rPr>
        <w:t xml:space="preserve"> </w:t>
      </w:r>
      <w:r>
        <w:t>HOS-M</w:t>
      </w:r>
      <w:r>
        <w:rPr>
          <w:spacing w:val="-5"/>
        </w:rPr>
        <w:t xml:space="preserve"> </w:t>
      </w:r>
      <w:r>
        <w:rPr>
          <w:spacing w:val="-2"/>
        </w:rPr>
        <w:t>Survey</w:t>
      </w:r>
    </w:p>
    <w:p w14:paraId="242E2DEB" w14:textId="77777777" w:rsidR="004E4805" w:rsidRDefault="00555014">
      <w:pPr>
        <w:pStyle w:val="BodyText"/>
        <w:spacing w:before="1"/>
        <w:ind w:left="123"/>
      </w:pPr>
      <w:r>
        <w:t>PACE organizations are encouraged to publicize the survey to their members and staff and may remind members to return completed surveys to their survey vendors. PACE organizations may also answer questions from participants,</w:t>
      </w:r>
      <w:r>
        <w:rPr>
          <w:spacing w:val="-3"/>
        </w:rPr>
        <w:t xml:space="preserve"> </w:t>
      </w:r>
      <w:r>
        <w:t>families, or caregivers</w:t>
      </w:r>
      <w:r>
        <w:rPr>
          <w:spacing w:val="-2"/>
        </w:rPr>
        <w:t xml:space="preserve"> </w:t>
      </w:r>
      <w:r>
        <w:t>regarding</w:t>
      </w:r>
      <w:r>
        <w:rPr>
          <w:spacing w:val="-3"/>
        </w:rPr>
        <w:t xml:space="preserve"> </w:t>
      </w:r>
      <w:r>
        <w:t>the survey’s</w:t>
      </w:r>
      <w:r>
        <w:rPr>
          <w:spacing w:val="-2"/>
        </w:rPr>
        <w:t xml:space="preserve"> </w:t>
      </w:r>
      <w:r>
        <w:t>legitimacy and purpose. Staff may</w:t>
      </w:r>
      <w:r>
        <w:rPr>
          <w:spacing w:val="-4"/>
        </w:rPr>
        <w:t xml:space="preserve"> </w:t>
      </w:r>
      <w:r>
        <w:t>serve</w:t>
      </w:r>
      <w:r>
        <w:rPr>
          <w:spacing w:val="-1"/>
        </w:rPr>
        <w:t xml:space="preserve"> </w:t>
      </w:r>
      <w:r>
        <w:t>as</w:t>
      </w:r>
      <w:r>
        <w:rPr>
          <w:spacing w:val="-1"/>
        </w:rPr>
        <w:t xml:space="preserve"> </w:t>
      </w:r>
      <w:r>
        <w:t>proxies</w:t>
      </w:r>
      <w:r>
        <w:rPr>
          <w:spacing w:val="-1"/>
        </w:rPr>
        <w:t xml:space="preserve"> </w:t>
      </w:r>
      <w:r>
        <w:t>or</w:t>
      </w:r>
      <w:r>
        <w:rPr>
          <w:spacing w:val="-3"/>
        </w:rPr>
        <w:t xml:space="preserve"> </w:t>
      </w:r>
      <w:r>
        <w:t>assist</w:t>
      </w:r>
      <w:r>
        <w:rPr>
          <w:spacing w:val="-3"/>
        </w:rPr>
        <w:t xml:space="preserve"> </w:t>
      </w:r>
      <w:r>
        <w:t>a</w:t>
      </w:r>
      <w:r>
        <w:rPr>
          <w:spacing w:val="-3"/>
        </w:rPr>
        <w:t xml:space="preserve"> </w:t>
      </w:r>
      <w:r>
        <w:t>member in</w:t>
      </w:r>
      <w:r>
        <w:rPr>
          <w:spacing w:val="-4"/>
        </w:rPr>
        <w:t xml:space="preserve"> </w:t>
      </w:r>
      <w:r>
        <w:t>completing</w:t>
      </w:r>
      <w:r>
        <w:rPr>
          <w:spacing w:val="-4"/>
        </w:rPr>
        <w:t xml:space="preserve"> </w:t>
      </w:r>
      <w:r>
        <w:t>the</w:t>
      </w:r>
      <w:r>
        <w:rPr>
          <w:spacing w:val="-1"/>
        </w:rPr>
        <w:t xml:space="preserve"> </w:t>
      </w:r>
      <w:r>
        <w:t>HOS-M</w:t>
      </w:r>
      <w:r>
        <w:rPr>
          <w:spacing w:val="-1"/>
        </w:rPr>
        <w:t xml:space="preserve"> </w:t>
      </w:r>
      <w:r>
        <w:t>survey</w:t>
      </w:r>
      <w:r>
        <w:rPr>
          <w:spacing w:val="-4"/>
        </w:rPr>
        <w:t xml:space="preserve"> </w:t>
      </w:r>
      <w:r>
        <w:t>at</w:t>
      </w:r>
      <w:r>
        <w:rPr>
          <w:spacing w:val="-3"/>
        </w:rPr>
        <w:t xml:space="preserve"> </w:t>
      </w:r>
      <w:r>
        <w:t>the</w:t>
      </w:r>
      <w:r>
        <w:rPr>
          <w:spacing w:val="-3"/>
        </w:rPr>
        <w:t xml:space="preserve"> </w:t>
      </w:r>
      <w:r>
        <w:t>request of a</w:t>
      </w:r>
      <w:r>
        <w:rPr>
          <w:spacing w:val="-3"/>
        </w:rPr>
        <w:t xml:space="preserve"> </w:t>
      </w:r>
      <w:r>
        <w:t>member or their family or caregiver.</w:t>
      </w:r>
    </w:p>
    <w:p w14:paraId="1AA44CFE" w14:textId="77777777" w:rsidR="004E4805" w:rsidRDefault="00555014">
      <w:pPr>
        <w:pStyle w:val="Heading1"/>
        <w:spacing w:line="252" w:lineRule="exact"/>
      </w:pPr>
      <w:r>
        <w:t>Limitations</w:t>
      </w:r>
      <w:r>
        <w:rPr>
          <w:spacing w:val="-4"/>
        </w:rPr>
        <w:t xml:space="preserve"> </w:t>
      </w:r>
      <w:r>
        <w:t>to</w:t>
      </w:r>
      <w:r>
        <w:rPr>
          <w:spacing w:val="-3"/>
        </w:rPr>
        <w:t xml:space="preserve"> </w:t>
      </w:r>
      <w:r>
        <w:t>PACE</w:t>
      </w:r>
      <w:r>
        <w:rPr>
          <w:spacing w:val="-6"/>
        </w:rPr>
        <w:t xml:space="preserve"> </w:t>
      </w:r>
      <w:r>
        <w:t>Organization</w:t>
      </w:r>
      <w:r>
        <w:rPr>
          <w:spacing w:val="-6"/>
        </w:rPr>
        <w:t xml:space="preserve"> </w:t>
      </w:r>
      <w:r>
        <w:t>Involvement</w:t>
      </w:r>
      <w:r>
        <w:rPr>
          <w:spacing w:val="-3"/>
        </w:rPr>
        <w:t xml:space="preserve"> </w:t>
      </w:r>
      <w:r>
        <w:t>in</w:t>
      </w:r>
      <w:r>
        <w:rPr>
          <w:spacing w:val="-5"/>
        </w:rPr>
        <w:t xml:space="preserve"> </w:t>
      </w:r>
      <w:r>
        <w:t>the</w:t>
      </w:r>
      <w:r>
        <w:rPr>
          <w:spacing w:val="-5"/>
        </w:rPr>
        <w:t xml:space="preserve"> </w:t>
      </w:r>
      <w:r>
        <w:t>HOS-M</w:t>
      </w:r>
      <w:r>
        <w:rPr>
          <w:spacing w:val="-3"/>
        </w:rPr>
        <w:t xml:space="preserve"> </w:t>
      </w:r>
      <w:r>
        <w:rPr>
          <w:spacing w:val="-2"/>
        </w:rPr>
        <w:t>Survey</w:t>
      </w:r>
    </w:p>
    <w:p w14:paraId="2C2A5DBA" w14:textId="77777777" w:rsidR="004E4805" w:rsidRDefault="00555014">
      <w:pPr>
        <w:pStyle w:val="BodyText"/>
        <w:spacing w:line="242" w:lineRule="auto"/>
        <w:ind w:left="124" w:right="304" w:hanging="1"/>
      </w:pPr>
      <w:r>
        <w:t>PACE</w:t>
      </w:r>
      <w:r>
        <w:rPr>
          <w:spacing w:val="-3"/>
        </w:rPr>
        <w:t xml:space="preserve"> </w:t>
      </w:r>
      <w:r>
        <w:t>organization</w:t>
      </w:r>
      <w:r>
        <w:rPr>
          <w:spacing w:val="-2"/>
        </w:rPr>
        <w:t xml:space="preserve"> </w:t>
      </w:r>
      <w:r>
        <w:t>staff</w:t>
      </w:r>
      <w:r>
        <w:rPr>
          <w:spacing w:val="-4"/>
        </w:rPr>
        <w:t xml:space="preserve"> </w:t>
      </w:r>
      <w:r>
        <w:t>may</w:t>
      </w:r>
      <w:r>
        <w:rPr>
          <w:spacing w:val="-2"/>
        </w:rPr>
        <w:t xml:space="preserve"> </w:t>
      </w:r>
      <w:r>
        <w:rPr>
          <w:b/>
          <w:u w:val="single"/>
        </w:rPr>
        <w:t>not</w:t>
      </w:r>
      <w:r>
        <w:rPr>
          <w:b/>
          <w:spacing w:val="-4"/>
        </w:rPr>
        <w:t xml:space="preserve"> </w:t>
      </w:r>
      <w:r>
        <w:t>engage</w:t>
      </w:r>
      <w:r>
        <w:rPr>
          <w:spacing w:val="-2"/>
        </w:rPr>
        <w:t xml:space="preserve"> </w:t>
      </w:r>
      <w:r>
        <w:t>in</w:t>
      </w:r>
      <w:r>
        <w:rPr>
          <w:spacing w:val="-5"/>
        </w:rPr>
        <w:t xml:space="preserve"> </w:t>
      </w:r>
      <w:r>
        <w:t>activities</w:t>
      </w:r>
      <w:r>
        <w:rPr>
          <w:spacing w:val="-2"/>
        </w:rPr>
        <w:t xml:space="preserve"> </w:t>
      </w:r>
      <w:r>
        <w:t>that</w:t>
      </w:r>
      <w:r>
        <w:rPr>
          <w:spacing w:val="-4"/>
        </w:rPr>
        <w:t xml:space="preserve"> </w:t>
      </w:r>
      <w:r>
        <w:t>interfere</w:t>
      </w:r>
      <w:r>
        <w:rPr>
          <w:spacing w:val="-2"/>
        </w:rPr>
        <w:t xml:space="preserve"> </w:t>
      </w:r>
      <w:r>
        <w:t>with</w:t>
      </w:r>
      <w:r>
        <w:rPr>
          <w:spacing w:val="-2"/>
        </w:rPr>
        <w:t xml:space="preserve"> </w:t>
      </w:r>
      <w:r>
        <w:t>survey</w:t>
      </w:r>
      <w:r>
        <w:rPr>
          <w:spacing w:val="-5"/>
        </w:rPr>
        <w:t xml:space="preserve"> </w:t>
      </w:r>
      <w:r>
        <w:t>operations</w:t>
      </w:r>
      <w:r>
        <w:rPr>
          <w:spacing w:val="-2"/>
        </w:rPr>
        <w:t xml:space="preserve"> </w:t>
      </w:r>
      <w:r>
        <w:t>or</w:t>
      </w:r>
      <w:r>
        <w:rPr>
          <w:spacing w:val="-1"/>
        </w:rPr>
        <w:t xml:space="preserve"> </w:t>
      </w:r>
      <w:r>
        <w:t>in</w:t>
      </w:r>
      <w:r>
        <w:rPr>
          <w:spacing w:val="-5"/>
        </w:rPr>
        <w:t xml:space="preserve"> </w:t>
      </w:r>
      <w:r>
        <w:t>any way jeopardize the anonymity or voluntary nature of the HOS-M survey. Such</w:t>
      </w:r>
      <w:r>
        <w:rPr>
          <w:spacing w:val="-1"/>
        </w:rPr>
        <w:t xml:space="preserve"> </w:t>
      </w:r>
      <w:r>
        <w:t>prohibited</w:t>
      </w:r>
      <w:r>
        <w:rPr>
          <w:spacing w:val="-1"/>
        </w:rPr>
        <w:t xml:space="preserve"> </w:t>
      </w:r>
      <w:r>
        <w:t>activities include, but are not limited to:</w:t>
      </w:r>
    </w:p>
    <w:p w14:paraId="705A7DE9" w14:textId="77777777" w:rsidR="004E4805" w:rsidRDefault="00555014">
      <w:pPr>
        <w:pStyle w:val="ListParagraph"/>
        <w:numPr>
          <w:ilvl w:val="0"/>
          <w:numId w:val="1"/>
        </w:numPr>
        <w:tabs>
          <w:tab w:val="left" w:pos="700"/>
        </w:tabs>
        <w:spacing w:before="233" w:line="269" w:lineRule="exact"/>
        <w:ind w:hanging="360"/>
      </w:pPr>
      <w:r>
        <w:t>Tracking</w:t>
      </w:r>
      <w:r>
        <w:rPr>
          <w:spacing w:val="-4"/>
        </w:rPr>
        <w:t xml:space="preserve"> </w:t>
      </w:r>
      <w:r>
        <w:t>which</w:t>
      </w:r>
      <w:r>
        <w:rPr>
          <w:spacing w:val="-4"/>
        </w:rPr>
        <w:t xml:space="preserve"> </w:t>
      </w:r>
      <w:r>
        <w:t>PACE</w:t>
      </w:r>
      <w:r>
        <w:rPr>
          <w:spacing w:val="-5"/>
        </w:rPr>
        <w:t xml:space="preserve"> </w:t>
      </w:r>
      <w:r>
        <w:t>organization</w:t>
      </w:r>
      <w:r>
        <w:rPr>
          <w:spacing w:val="-4"/>
        </w:rPr>
        <w:t xml:space="preserve"> </w:t>
      </w:r>
      <w:r>
        <w:t>members</w:t>
      </w:r>
      <w:r>
        <w:rPr>
          <w:spacing w:val="-4"/>
        </w:rPr>
        <w:t xml:space="preserve"> </w:t>
      </w:r>
      <w:r>
        <w:t>received</w:t>
      </w:r>
      <w:r>
        <w:rPr>
          <w:spacing w:val="-7"/>
        </w:rPr>
        <w:t xml:space="preserve"> </w:t>
      </w:r>
      <w:r>
        <w:t>or</w:t>
      </w:r>
      <w:r>
        <w:rPr>
          <w:spacing w:val="-3"/>
        </w:rPr>
        <w:t xml:space="preserve"> </w:t>
      </w:r>
      <w:r>
        <w:t>completed</w:t>
      </w:r>
      <w:r>
        <w:rPr>
          <w:spacing w:val="-7"/>
        </w:rPr>
        <w:t xml:space="preserve"> </w:t>
      </w:r>
      <w:r>
        <w:t>the</w:t>
      </w:r>
      <w:r>
        <w:rPr>
          <w:spacing w:val="-4"/>
        </w:rPr>
        <w:t xml:space="preserve"> </w:t>
      </w:r>
      <w:r>
        <w:t>HOS-M</w:t>
      </w:r>
      <w:r>
        <w:rPr>
          <w:spacing w:val="-3"/>
        </w:rPr>
        <w:t xml:space="preserve"> </w:t>
      </w:r>
      <w:r>
        <w:rPr>
          <w:spacing w:val="-2"/>
        </w:rPr>
        <w:t>survey.</w:t>
      </w:r>
    </w:p>
    <w:p w14:paraId="5A9D4F93" w14:textId="77777777" w:rsidR="004E4805" w:rsidRDefault="00555014">
      <w:pPr>
        <w:pStyle w:val="ListParagraph"/>
        <w:numPr>
          <w:ilvl w:val="0"/>
          <w:numId w:val="1"/>
        </w:numPr>
        <w:tabs>
          <w:tab w:val="left" w:pos="700"/>
        </w:tabs>
        <w:spacing w:line="269" w:lineRule="exact"/>
        <w:ind w:hanging="360"/>
      </w:pPr>
      <w:r>
        <w:t>Providing</w:t>
      </w:r>
      <w:r>
        <w:rPr>
          <w:spacing w:val="-6"/>
        </w:rPr>
        <w:t xml:space="preserve"> </w:t>
      </w:r>
      <w:r>
        <w:t>survey</w:t>
      </w:r>
      <w:r>
        <w:rPr>
          <w:spacing w:val="-2"/>
        </w:rPr>
        <w:t xml:space="preserve"> </w:t>
      </w:r>
      <w:r>
        <w:t>vendors</w:t>
      </w:r>
      <w:r>
        <w:rPr>
          <w:spacing w:val="-5"/>
        </w:rPr>
        <w:t xml:space="preserve"> </w:t>
      </w:r>
      <w:r>
        <w:t>with</w:t>
      </w:r>
      <w:r>
        <w:rPr>
          <w:spacing w:val="-5"/>
        </w:rPr>
        <w:t xml:space="preserve"> </w:t>
      </w:r>
      <w:r>
        <w:t>lists</w:t>
      </w:r>
      <w:r>
        <w:rPr>
          <w:spacing w:val="-4"/>
        </w:rPr>
        <w:t xml:space="preserve"> </w:t>
      </w:r>
      <w:r>
        <w:t>of</w:t>
      </w:r>
      <w:r>
        <w:rPr>
          <w:spacing w:val="-2"/>
        </w:rPr>
        <w:t xml:space="preserve"> </w:t>
      </w:r>
      <w:r>
        <w:t>PACE</w:t>
      </w:r>
      <w:r>
        <w:rPr>
          <w:spacing w:val="-5"/>
        </w:rPr>
        <w:t xml:space="preserve"> </w:t>
      </w:r>
      <w:r>
        <w:t>members</w:t>
      </w:r>
      <w:r>
        <w:rPr>
          <w:spacing w:val="-3"/>
        </w:rPr>
        <w:t xml:space="preserve"> </w:t>
      </w:r>
      <w:r>
        <w:t>that</w:t>
      </w:r>
      <w:r>
        <w:rPr>
          <w:spacing w:val="-1"/>
        </w:rPr>
        <w:t xml:space="preserve"> </w:t>
      </w:r>
      <w:r>
        <w:t>did</w:t>
      </w:r>
      <w:r>
        <w:rPr>
          <w:spacing w:val="-3"/>
        </w:rPr>
        <w:t xml:space="preserve"> </w:t>
      </w:r>
      <w:r>
        <w:t>not</w:t>
      </w:r>
      <w:r>
        <w:rPr>
          <w:spacing w:val="-1"/>
        </w:rPr>
        <w:t xml:space="preserve"> </w:t>
      </w:r>
      <w:r>
        <w:t>receive</w:t>
      </w:r>
      <w:r>
        <w:rPr>
          <w:spacing w:val="-5"/>
        </w:rPr>
        <w:t xml:space="preserve"> </w:t>
      </w:r>
      <w:r>
        <w:t>the</w:t>
      </w:r>
      <w:r>
        <w:rPr>
          <w:spacing w:val="-2"/>
        </w:rPr>
        <w:t xml:space="preserve"> </w:t>
      </w:r>
      <w:r>
        <w:t>HOS-M</w:t>
      </w:r>
      <w:r>
        <w:rPr>
          <w:spacing w:val="-2"/>
        </w:rPr>
        <w:t xml:space="preserve"> survey.</w:t>
      </w:r>
    </w:p>
    <w:p w14:paraId="6002A506" w14:textId="77777777" w:rsidR="004E4805" w:rsidRDefault="00555014">
      <w:pPr>
        <w:pStyle w:val="ListParagraph"/>
        <w:numPr>
          <w:ilvl w:val="0"/>
          <w:numId w:val="1"/>
        </w:numPr>
        <w:tabs>
          <w:tab w:val="left" w:pos="700"/>
        </w:tabs>
        <w:ind w:right="988"/>
      </w:pPr>
      <w:r>
        <w:t>Contacting</w:t>
      </w:r>
      <w:r>
        <w:rPr>
          <w:spacing w:val="-3"/>
        </w:rPr>
        <w:t xml:space="preserve"> </w:t>
      </w:r>
      <w:r>
        <w:t>survey</w:t>
      </w:r>
      <w:r>
        <w:rPr>
          <w:spacing w:val="-6"/>
        </w:rPr>
        <w:t xml:space="preserve"> </w:t>
      </w:r>
      <w:r>
        <w:t>vendors</w:t>
      </w:r>
      <w:r>
        <w:rPr>
          <w:spacing w:val="-5"/>
        </w:rPr>
        <w:t xml:space="preserve"> </w:t>
      </w:r>
      <w:r>
        <w:t>or</w:t>
      </w:r>
      <w:r>
        <w:rPr>
          <w:spacing w:val="-2"/>
        </w:rPr>
        <w:t xml:space="preserve"> </w:t>
      </w:r>
      <w:r>
        <w:t>RTI,</w:t>
      </w:r>
      <w:r>
        <w:rPr>
          <w:spacing w:val="-3"/>
        </w:rPr>
        <w:t xml:space="preserve"> </w:t>
      </w:r>
      <w:r>
        <w:t>CMS’s</w:t>
      </w:r>
      <w:r>
        <w:rPr>
          <w:spacing w:val="-3"/>
        </w:rPr>
        <w:t xml:space="preserve"> </w:t>
      </w:r>
      <w:r>
        <w:t>HOS-M</w:t>
      </w:r>
      <w:r>
        <w:rPr>
          <w:spacing w:val="-3"/>
        </w:rPr>
        <w:t xml:space="preserve"> </w:t>
      </w:r>
      <w:r>
        <w:t>Contractor,</w:t>
      </w:r>
      <w:r>
        <w:rPr>
          <w:spacing w:val="-6"/>
        </w:rPr>
        <w:t xml:space="preserve"> </w:t>
      </w:r>
      <w:r>
        <w:t>to</w:t>
      </w:r>
      <w:r>
        <w:rPr>
          <w:spacing w:val="-3"/>
        </w:rPr>
        <w:t xml:space="preserve"> </w:t>
      </w:r>
      <w:r>
        <w:t>ascertain</w:t>
      </w:r>
      <w:r>
        <w:rPr>
          <w:spacing w:val="-3"/>
        </w:rPr>
        <w:t xml:space="preserve"> </w:t>
      </w:r>
      <w:r>
        <w:t>which</w:t>
      </w:r>
      <w:r>
        <w:rPr>
          <w:spacing w:val="-6"/>
        </w:rPr>
        <w:t xml:space="preserve"> </w:t>
      </w:r>
      <w:r>
        <w:t>PACE organization members are in the HOS-M survey sample.</w:t>
      </w:r>
    </w:p>
    <w:p w14:paraId="6081C33A" w14:textId="77777777" w:rsidR="004E4805" w:rsidRDefault="00555014">
      <w:pPr>
        <w:pStyle w:val="ListParagraph"/>
        <w:numPr>
          <w:ilvl w:val="0"/>
          <w:numId w:val="1"/>
        </w:numPr>
        <w:tabs>
          <w:tab w:val="left" w:pos="700"/>
        </w:tabs>
        <w:ind w:right="100"/>
      </w:pPr>
      <w:r>
        <w:t>Contacting</w:t>
      </w:r>
      <w:r>
        <w:rPr>
          <w:spacing w:val="-2"/>
        </w:rPr>
        <w:t xml:space="preserve"> </w:t>
      </w:r>
      <w:r>
        <w:t>survey</w:t>
      </w:r>
      <w:r>
        <w:rPr>
          <w:spacing w:val="-5"/>
        </w:rPr>
        <w:t xml:space="preserve"> </w:t>
      </w:r>
      <w:r>
        <w:t>vendors</w:t>
      </w:r>
      <w:r>
        <w:rPr>
          <w:spacing w:val="-4"/>
        </w:rPr>
        <w:t xml:space="preserve"> </w:t>
      </w:r>
      <w:r>
        <w:t>or</w:t>
      </w:r>
      <w:r>
        <w:rPr>
          <w:spacing w:val="-1"/>
        </w:rPr>
        <w:t xml:space="preserve"> </w:t>
      </w:r>
      <w:r>
        <w:t>RTI</w:t>
      </w:r>
      <w:r>
        <w:rPr>
          <w:spacing w:val="-4"/>
        </w:rPr>
        <w:t xml:space="preserve"> </w:t>
      </w:r>
      <w:r>
        <w:t>to</w:t>
      </w:r>
      <w:r>
        <w:rPr>
          <w:spacing w:val="-2"/>
        </w:rPr>
        <w:t xml:space="preserve"> </w:t>
      </w:r>
      <w:r>
        <w:t>confirm</w:t>
      </w:r>
      <w:r>
        <w:rPr>
          <w:spacing w:val="-1"/>
        </w:rPr>
        <w:t xml:space="preserve"> </w:t>
      </w:r>
      <w:r>
        <w:t>if</w:t>
      </w:r>
      <w:r>
        <w:rPr>
          <w:spacing w:val="-1"/>
        </w:rPr>
        <w:t xml:space="preserve"> </w:t>
      </w:r>
      <w:r>
        <w:t>a</w:t>
      </w:r>
      <w:r>
        <w:rPr>
          <w:spacing w:val="-4"/>
        </w:rPr>
        <w:t xml:space="preserve"> </w:t>
      </w:r>
      <w:r>
        <w:t>member</w:t>
      </w:r>
      <w:r>
        <w:rPr>
          <w:spacing w:val="-1"/>
        </w:rPr>
        <w:t xml:space="preserve"> </w:t>
      </w:r>
      <w:r>
        <w:t>received</w:t>
      </w:r>
      <w:r>
        <w:rPr>
          <w:spacing w:val="-2"/>
        </w:rPr>
        <w:t xml:space="preserve"> </w:t>
      </w:r>
      <w:r>
        <w:t>or</w:t>
      </w:r>
      <w:r>
        <w:rPr>
          <w:spacing w:val="-4"/>
        </w:rPr>
        <w:t xml:space="preserve"> </w:t>
      </w:r>
      <w:r>
        <w:t>returned</w:t>
      </w:r>
      <w:r>
        <w:rPr>
          <w:spacing w:val="-2"/>
        </w:rPr>
        <w:t xml:space="preserve"> </w:t>
      </w:r>
      <w:r>
        <w:t>a</w:t>
      </w:r>
      <w:r>
        <w:rPr>
          <w:spacing w:val="-4"/>
        </w:rPr>
        <w:t xml:space="preserve"> </w:t>
      </w:r>
      <w:r>
        <w:t>HOS-M</w:t>
      </w:r>
      <w:r>
        <w:rPr>
          <w:spacing w:val="-2"/>
        </w:rPr>
        <w:t xml:space="preserve"> </w:t>
      </w:r>
      <w:r>
        <w:t>survey</w:t>
      </w:r>
      <w:r>
        <w:rPr>
          <w:spacing w:val="-5"/>
        </w:rPr>
        <w:t xml:space="preserve"> </w:t>
      </w:r>
      <w:r>
        <w:t>to the survey vendor.</w:t>
      </w:r>
    </w:p>
    <w:p w14:paraId="6D2B5F0F" w14:textId="77777777" w:rsidR="004E4805" w:rsidRDefault="00555014">
      <w:pPr>
        <w:pStyle w:val="ListParagraph"/>
        <w:numPr>
          <w:ilvl w:val="0"/>
          <w:numId w:val="1"/>
        </w:numPr>
        <w:tabs>
          <w:tab w:val="left" w:pos="700"/>
        </w:tabs>
        <w:ind w:right="376"/>
      </w:pPr>
      <w:r>
        <w:t>Requesting</w:t>
      </w:r>
      <w:r>
        <w:rPr>
          <w:spacing w:val="-2"/>
        </w:rPr>
        <w:t xml:space="preserve"> </w:t>
      </w:r>
      <w:r>
        <w:t>to</w:t>
      </w:r>
      <w:r>
        <w:rPr>
          <w:spacing w:val="-5"/>
        </w:rPr>
        <w:t xml:space="preserve"> </w:t>
      </w:r>
      <w:r>
        <w:t>complete</w:t>
      </w:r>
      <w:r>
        <w:rPr>
          <w:spacing w:val="-4"/>
        </w:rPr>
        <w:t xml:space="preserve"> </w:t>
      </w:r>
      <w:r>
        <w:t>the</w:t>
      </w:r>
      <w:r>
        <w:rPr>
          <w:spacing w:val="-7"/>
        </w:rPr>
        <w:t xml:space="preserve"> </w:t>
      </w:r>
      <w:r>
        <w:t>HOS-M</w:t>
      </w:r>
      <w:r>
        <w:rPr>
          <w:spacing w:val="-2"/>
        </w:rPr>
        <w:t xml:space="preserve"> </w:t>
      </w:r>
      <w:r>
        <w:t>on</w:t>
      </w:r>
      <w:r>
        <w:rPr>
          <w:spacing w:val="-2"/>
        </w:rPr>
        <w:t xml:space="preserve"> </w:t>
      </w:r>
      <w:r>
        <w:t>behalf</w:t>
      </w:r>
      <w:r>
        <w:rPr>
          <w:spacing w:val="-1"/>
        </w:rPr>
        <w:t xml:space="preserve"> </w:t>
      </w:r>
      <w:r>
        <w:t>of</w:t>
      </w:r>
      <w:r>
        <w:rPr>
          <w:spacing w:val="-1"/>
        </w:rPr>
        <w:t xml:space="preserve"> </w:t>
      </w:r>
      <w:r>
        <w:t>a</w:t>
      </w:r>
      <w:r>
        <w:rPr>
          <w:spacing w:val="-4"/>
        </w:rPr>
        <w:t xml:space="preserve"> </w:t>
      </w:r>
      <w:r>
        <w:t>member</w:t>
      </w:r>
      <w:r>
        <w:rPr>
          <w:spacing w:val="-1"/>
        </w:rPr>
        <w:t xml:space="preserve"> </w:t>
      </w:r>
      <w:r>
        <w:t>or</w:t>
      </w:r>
      <w:r>
        <w:rPr>
          <w:spacing w:val="-4"/>
        </w:rPr>
        <w:t xml:space="preserve"> </w:t>
      </w:r>
      <w:r>
        <w:t>calling</w:t>
      </w:r>
      <w:r>
        <w:rPr>
          <w:spacing w:val="-2"/>
        </w:rPr>
        <w:t xml:space="preserve"> </w:t>
      </w:r>
      <w:r>
        <w:t>survey</w:t>
      </w:r>
      <w:r>
        <w:rPr>
          <w:spacing w:val="-2"/>
        </w:rPr>
        <w:t xml:space="preserve"> </w:t>
      </w:r>
      <w:r>
        <w:t>vendors</w:t>
      </w:r>
      <w:r>
        <w:rPr>
          <w:spacing w:val="-4"/>
        </w:rPr>
        <w:t xml:space="preserve"> </w:t>
      </w:r>
      <w:r>
        <w:t>to</w:t>
      </w:r>
      <w:r>
        <w:rPr>
          <w:spacing w:val="-2"/>
        </w:rPr>
        <w:t xml:space="preserve"> </w:t>
      </w:r>
      <w:r>
        <w:t>arrange telephone interviews for a member.</w:t>
      </w:r>
    </w:p>
    <w:p w14:paraId="33EABE3B" w14:textId="77777777" w:rsidR="004E4805" w:rsidRDefault="00555014">
      <w:pPr>
        <w:pStyle w:val="ListParagraph"/>
        <w:numPr>
          <w:ilvl w:val="1"/>
          <w:numId w:val="1"/>
        </w:numPr>
        <w:tabs>
          <w:tab w:val="left" w:pos="1198"/>
          <w:tab w:val="left" w:pos="1200"/>
        </w:tabs>
        <w:spacing w:before="11" w:line="223" w:lineRule="auto"/>
        <w:ind w:right="256"/>
      </w:pPr>
      <w:r>
        <w:rPr>
          <w:b/>
        </w:rPr>
        <w:t xml:space="preserve">Note: </w:t>
      </w:r>
      <w:r>
        <w:t>PACE</w:t>
      </w:r>
      <w:r>
        <w:rPr>
          <w:spacing w:val="-2"/>
        </w:rPr>
        <w:t xml:space="preserve"> </w:t>
      </w:r>
      <w:r>
        <w:t>staff</w:t>
      </w:r>
      <w:r>
        <w:rPr>
          <w:spacing w:val="-3"/>
        </w:rPr>
        <w:t xml:space="preserve"> </w:t>
      </w:r>
      <w:r>
        <w:t>may</w:t>
      </w:r>
      <w:r>
        <w:rPr>
          <w:spacing w:val="-4"/>
        </w:rPr>
        <w:t xml:space="preserve"> </w:t>
      </w:r>
      <w:r>
        <w:t>assist a</w:t>
      </w:r>
      <w:r>
        <w:rPr>
          <w:spacing w:val="-3"/>
        </w:rPr>
        <w:t xml:space="preserve"> </w:t>
      </w:r>
      <w:r>
        <w:t>member</w:t>
      </w:r>
      <w:r>
        <w:rPr>
          <w:spacing w:val="-3"/>
        </w:rPr>
        <w:t xml:space="preserve"> </w:t>
      </w:r>
      <w:r>
        <w:t>in</w:t>
      </w:r>
      <w:r>
        <w:rPr>
          <w:spacing w:val="-1"/>
        </w:rPr>
        <w:t xml:space="preserve"> </w:t>
      </w:r>
      <w:r>
        <w:t>completing</w:t>
      </w:r>
      <w:r>
        <w:rPr>
          <w:spacing w:val="-4"/>
        </w:rPr>
        <w:t xml:space="preserve"> </w:t>
      </w:r>
      <w:r>
        <w:t>the</w:t>
      </w:r>
      <w:r>
        <w:rPr>
          <w:spacing w:val="-1"/>
        </w:rPr>
        <w:t xml:space="preserve"> </w:t>
      </w:r>
      <w:r>
        <w:t>survey</w:t>
      </w:r>
      <w:r>
        <w:rPr>
          <w:spacing w:val="-1"/>
        </w:rPr>
        <w:t xml:space="preserve"> </w:t>
      </w:r>
      <w:r>
        <w:t>by</w:t>
      </w:r>
      <w:r>
        <w:rPr>
          <w:spacing w:val="-4"/>
        </w:rPr>
        <w:t xml:space="preserve"> </w:t>
      </w:r>
      <w:r>
        <w:t>mail or phone</w:t>
      </w:r>
      <w:r>
        <w:rPr>
          <w:spacing w:val="-1"/>
        </w:rPr>
        <w:t xml:space="preserve"> </w:t>
      </w:r>
      <w:r>
        <w:rPr>
          <w:b/>
          <w:u w:val="single"/>
        </w:rPr>
        <w:t>only</w:t>
      </w:r>
      <w:r>
        <w:rPr>
          <w:b/>
          <w:spacing w:val="-4"/>
        </w:rPr>
        <w:t xml:space="preserve"> </w:t>
      </w:r>
      <w:r>
        <w:t>if</w:t>
      </w:r>
      <w:r>
        <w:rPr>
          <w:spacing w:val="-3"/>
        </w:rPr>
        <w:t xml:space="preserve"> </w:t>
      </w:r>
      <w:r>
        <w:t>a member or a family member requests assistance to do so.</w:t>
      </w:r>
    </w:p>
    <w:p w14:paraId="4F90B9F8" w14:textId="77777777" w:rsidR="004E4805" w:rsidRDefault="00555014">
      <w:pPr>
        <w:pStyle w:val="ListParagraph"/>
        <w:numPr>
          <w:ilvl w:val="0"/>
          <w:numId w:val="1"/>
        </w:numPr>
        <w:tabs>
          <w:tab w:val="left" w:pos="700"/>
        </w:tabs>
        <w:spacing w:before="4" w:line="269" w:lineRule="exact"/>
        <w:ind w:hanging="360"/>
      </w:pPr>
      <w:r>
        <w:t>Requiring</w:t>
      </w:r>
      <w:r>
        <w:rPr>
          <w:spacing w:val="-5"/>
        </w:rPr>
        <w:t xml:space="preserve"> </w:t>
      </w:r>
      <w:r>
        <w:t>PACE</w:t>
      </w:r>
      <w:r>
        <w:rPr>
          <w:spacing w:val="-6"/>
        </w:rPr>
        <w:t xml:space="preserve"> </w:t>
      </w:r>
      <w:r>
        <w:t>members</w:t>
      </w:r>
      <w:r>
        <w:rPr>
          <w:spacing w:val="-5"/>
        </w:rPr>
        <w:t xml:space="preserve"> </w:t>
      </w:r>
      <w:r>
        <w:t>to</w:t>
      </w:r>
      <w:r>
        <w:rPr>
          <w:spacing w:val="-3"/>
        </w:rPr>
        <w:t xml:space="preserve"> </w:t>
      </w:r>
      <w:r>
        <w:t>complete</w:t>
      </w:r>
      <w:r>
        <w:rPr>
          <w:spacing w:val="-3"/>
        </w:rPr>
        <w:t xml:space="preserve"> </w:t>
      </w:r>
      <w:r>
        <w:t>the</w:t>
      </w:r>
      <w:r>
        <w:rPr>
          <w:spacing w:val="-3"/>
        </w:rPr>
        <w:t xml:space="preserve"> </w:t>
      </w:r>
      <w:r>
        <w:t>HOS-M</w:t>
      </w:r>
      <w:r>
        <w:rPr>
          <w:spacing w:val="-3"/>
        </w:rPr>
        <w:t xml:space="preserve"> </w:t>
      </w:r>
      <w:r>
        <w:t>survey</w:t>
      </w:r>
      <w:r>
        <w:rPr>
          <w:spacing w:val="-3"/>
        </w:rPr>
        <w:t xml:space="preserve"> </w:t>
      </w:r>
      <w:r>
        <w:t>or</w:t>
      </w:r>
      <w:r>
        <w:rPr>
          <w:spacing w:val="-5"/>
        </w:rPr>
        <w:t xml:space="preserve"> </w:t>
      </w:r>
      <w:r>
        <w:t>offering</w:t>
      </w:r>
      <w:r>
        <w:rPr>
          <w:spacing w:val="-6"/>
        </w:rPr>
        <w:t xml:space="preserve"> </w:t>
      </w:r>
      <w:r>
        <w:t>incentives</w:t>
      </w:r>
      <w:r>
        <w:rPr>
          <w:spacing w:val="-2"/>
        </w:rPr>
        <w:t xml:space="preserve"> </w:t>
      </w:r>
      <w:r>
        <w:t>for</w:t>
      </w:r>
      <w:r>
        <w:rPr>
          <w:spacing w:val="-2"/>
        </w:rPr>
        <w:t xml:space="preserve"> completion.</w:t>
      </w:r>
    </w:p>
    <w:p w14:paraId="7E3B4571" w14:textId="77777777" w:rsidR="004E4805" w:rsidRDefault="00555014">
      <w:pPr>
        <w:pStyle w:val="ListParagraph"/>
        <w:numPr>
          <w:ilvl w:val="0"/>
          <w:numId w:val="1"/>
        </w:numPr>
        <w:tabs>
          <w:tab w:val="left" w:pos="700"/>
        </w:tabs>
        <w:ind w:right="611"/>
      </w:pPr>
      <w:r>
        <w:t>Copying</w:t>
      </w:r>
      <w:r>
        <w:rPr>
          <w:spacing w:val="-5"/>
        </w:rPr>
        <w:t xml:space="preserve"> </w:t>
      </w:r>
      <w:r>
        <w:t>another</w:t>
      </w:r>
      <w:r>
        <w:rPr>
          <w:spacing w:val="-4"/>
        </w:rPr>
        <w:t xml:space="preserve"> </w:t>
      </w:r>
      <w:r>
        <w:t>member’s</w:t>
      </w:r>
      <w:r>
        <w:rPr>
          <w:spacing w:val="-4"/>
        </w:rPr>
        <w:t xml:space="preserve"> </w:t>
      </w:r>
      <w:r>
        <w:t>blank</w:t>
      </w:r>
      <w:r>
        <w:rPr>
          <w:spacing w:val="-5"/>
        </w:rPr>
        <w:t xml:space="preserve"> </w:t>
      </w:r>
      <w:r>
        <w:t>survey</w:t>
      </w:r>
      <w:r>
        <w:rPr>
          <w:spacing w:val="-2"/>
        </w:rPr>
        <w:t xml:space="preserve"> </w:t>
      </w:r>
      <w:r>
        <w:t>and</w:t>
      </w:r>
      <w:r>
        <w:rPr>
          <w:spacing w:val="-2"/>
        </w:rPr>
        <w:t xml:space="preserve"> </w:t>
      </w:r>
      <w:r>
        <w:t>distributing</w:t>
      </w:r>
      <w:r>
        <w:rPr>
          <w:spacing w:val="-2"/>
        </w:rPr>
        <w:t xml:space="preserve"> </w:t>
      </w:r>
      <w:r>
        <w:t>it</w:t>
      </w:r>
      <w:r>
        <w:rPr>
          <w:spacing w:val="-4"/>
        </w:rPr>
        <w:t xml:space="preserve"> </w:t>
      </w:r>
      <w:r>
        <w:t>to</w:t>
      </w:r>
      <w:r>
        <w:rPr>
          <w:spacing w:val="-5"/>
        </w:rPr>
        <w:t xml:space="preserve"> </w:t>
      </w:r>
      <w:r>
        <w:t>a</w:t>
      </w:r>
      <w:r>
        <w:rPr>
          <w:spacing w:val="-2"/>
        </w:rPr>
        <w:t xml:space="preserve"> </w:t>
      </w:r>
      <w:r>
        <w:t>member</w:t>
      </w:r>
      <w:r>
        <w:rPr>
          <w:spacing w:val="-1"/>
        </w:rPr>
        <w:t xml:space="preserve"> </w:t>
      </w:r>
      <w:r>
        <w:t>who</w:t>
      </w:r>
      <w:r>
        <w:rPr>
          <w:spacing w:val="-2"/>
        </w:rPr>
        <w:t xml:space="preserve"> </w:t>
      </w:r>
      <w:r>
        <w:t>misplaced</w:t>
      </w:r>
      <w:r>
        <w:rPr>
          <w:spacing w:val="-2"/>
        </w:rPr>
        <w:t xml:space="preserve"> </w:t>
      </w:r>
      <w:r>
        <w:t xml:space="preserve">their </w:t>
      </w:r>
      <w:r>
        <w:rPr>
          <w:spacing w:val="-2"/>
        </w:rPr>
        <w:t>survey.</w:t>
      </w:r>
    </w:p>
    <w:p w14:paraId="42E404E6" w14:textId="77777777" w:rsidR="004E4805" w:rsidRDefault="00555014">
      <w:pPr>
        <w:pStyle w:val="ListParagraph"/>
        <w:numPr>
          <w:ilvl w:val="1"/>
          <w:numId w:val="1"/>
        </w:numPr>
        <w:tabs>
          <w:tab w:val="left" w:pos="1198"/>
          <w:tab w:val="left" w:pos="1200"/>
        </w:tabs>
        <w:spacing w:before="4" w:line="232" w:lineRule="auto"/>
        <w:ind w:right="489"/>
      </w:pPr>
      <w:r>
        <w:rPr>
          <w:b/>
        </w:rPr>
        <w:t xml:space="preserve">Note: </w:t>
      </w:r>
      <w:r>
        <w:t>Members that misplace their survey can contact the survey vendor to receive a replacement</w:t>
      </w:r>
      <w:r>
        <w:rPr>
          <w:spacing w:val="-4"/>
        </w:rPr>
        <w:t xml:space="preserve"> </w:t>
      </w:r>
      <w:r>
        <w:t>survey.</w:t>
      </w:r>
      <w:r>
        <w:rPr>
          <w:spacing w:val="-2"/>
        </w:rPr>
        <w:t xml:space="preserve"> </w:t>
      </w:r>
      <w:r>
        <w:t>PACE</w:t>
      </w:r>
      <w:r>
        <w:rPr>
          <w:spacing w:val="-4"/>
        </w:rPr>
        <w:t xml:space="preserve"> </w:t>
      </w:r>
      <w:r>
        <w:t>staff</w:t>
      </w:r>
      <w:r>
        <w:rPr>
          <w:spacing w:val="-4"/>
        </w:rPr>
        <w:t xml:space="preserve"> </w:t>
      </w:r>
      <w:r>
        <w:t>may</w:t>
      </w:r>
      <w:r>
        <w:rPr>
          <w:spacing w:val="-4"/>
        </w:rPr>
        <w:t xml:space="preserve"> </w:t>
      </w:r>
      <w:r>
        <w:t>assist</w:t>
      </w:r>
      <w:r>
        <w:rPr>
          <w:spacing w:val="-1"/>
        </w:rPr>
        <w:t xml:space="preserve"> </w:t>
      </w:r>
      <w:r>
        <w:t>the</w:t>
      </w:r>
      <w:r>
        <w:rPr>
          <w:spacing w:val="-4"/>
        </w:rPr>
        <w:t xml:space="preserve"> </w:t>
      </w:r>
      <w:r>
        <w:t>member</w:t>
      </w:r>
      <w:r>
        <w:rPr>
          <w:spacing w:val="-4"/>
        </w:rPr>
        <w:t xml:space="preserve"> </w:t>
      </w:r>
      <w:r>
        <w:t>in</w:t>
      </w:r>
      <w:r>
        <w:rPr>
          <w:spacing w:val="-2"/>
        </w:rPr>
        <w:t xml:space="preserve"> </w:t>
      </w:r>
      <w:r>
        <w:t>requesting</w:t>
      </w:r>
      <w:r>
        <w:rPr>
          <w:spacing w:val="-2"/>
        </w:rPr>
        <w:t xml:space="preserve"> </w:t>
      </w:r>
      <w:r>
        <w:t>a</w:t>
      </w:r>
      <w:r>
        <w:rPr>
          <w:spacing w:val="-4"/>
        </w:rPr>
        <w:t xml:space="preserve"> </w:t>
      </w:r>
      <w:r>
        <w:t>new</w:t>
      </w:r>
      <w:r>
        <w:rPr>
          <w:spacing w:val="-3"/>
        </w:rPr>
        <w:t xml:space="preserve"> </w:t>
      </w:r>
      <w:r>
        <w:t>survey</w:t>
      </w:r>
      <w:r>
        <w:rPr>
          <w:spacing w:val="-4"/>
        </w:rPr>
        <w:t xml:space="preserve"> </w:t>
      </w:r>
      <w:r>
        <w:t>if</w:t>
      </w:r>
      <w:r>
        <w:rPr>
          <w:spacing w:val="-4"/>
        </w:rPr>
        <w:t xml:space="preserve"> </w:t>
      </w:r>
      <w:r>
        <w:t>the member or family member specifically requests assistance.</w:t>
      </w:r>
    </w:p>
    <w:p w14:paraId="409CC758" w14:textId="246FCCB6" w:rsidR="004E4805" w:rsidRDefault="00555014">
      <w:pPr>
        <w:pStyle w:val="BodyText"/>
        <w:spacing w:before="198"/>
        <w:ind w:left="125" w:right="224"/>
      </w:pPr>
      <w:r>
        <w:t>Additional information on PACE organization roles and responsibilities as well as on the HOS-M survey</w:t>
      </w:r>
      <w:r>
        <w:rPr>
          <w:spacing w:val="-2"/>
        </w:rPr>
        <w:t xml:space="preserve"> </w:t>
      </w:r>
      <w:r>
        <w:t>administration</w:t>
      </w:r>
      <w:r>
        <w:rPr>
          <w:spacing w:val="-2"/>
        </w:rPr>
        <w:t xml:space="preserve"> </w:t>
      </w:r>
      <w:r w:rsidR="0074704D">
        <w:t>were</w:t>
      </w:r>
      <w:r>
        <w:rPr>
          <w:spacing w:val="-4"/>
        </w:rPr>
        <w:t xml:space="preserve"> </w:t>
      </w:r>
      <w:r>
        <w:t>provided</w:t>
      </w:r>
      <w:r>
        <w:rPr>
          <w:spacing w:val="-2"/>
        </w:rPr>
        <w:t xml:space="preserve"> </w:t>
      </w:r>
      <w:r>
        <w:t>during</w:t>
      </w:r>
      <w:r>
        <w:rPr>
          <w:spacing w:val="-5"/>
        </w:rPr>
        <w:t xml:space="preserve"> </w:t>
      </w:r>
      <w:r>
        <w:t>the</w:t>
      </w:r>
      <w:r>
        <w:rPr>
          <w:spacing w:val="-2"/>
        </w:rPr>
        <w:t xml:space="preserve"> </w:t>
      </w:r>
      <w:r>
        <w:t>PACE</w:t>
      </w:r>
      <w:r>
        <w:rPr>
          <w:spacing w:val="-3"/>
        </w:rPr>
        <w:t xml:space="preserve"> </w:t>
      </w:r>
      <w:r>
        <w:t>Organization</w:t>
      </w:r>
      <w:r>
        <w:rPr>
          <w:spacing w:val="-5"/>
        </w:rPr>
        <w:t xml:space="preserve"> </w:t>
      </w:r>
      <w:r>
        <w:t>Webinar</w:t>
      </w:r>
      <w:r>
        <w:rPr>
          <w:spacing w:val="-4"/>
        </w:rPr>
        <w:t xml:space="preserve"> </w:t>
      </w:r>
      <w:r>
        <w:t>hosted</w:t>
      </w:r>
      <w:r>
        <w:rPr>
          <w:spacing w:val="-2"/>
        </w:rPr>
        <w:t xml:space="preserve"> </w:t>
      </w:r>
      <w:r>
        <w:t>by</w:t>
      </w:r>
      <w:r>
        <w:rPr>
          <w:spacing w:val="-2"/>
        </w:rPr>
        <w:t xml:space="preserve"> </w:t>
      </w:r>
      <w:r>
        <w:t>RTI</w:t>
      </w:r>
      <w:r>
        <w:rPr>
          <w:spacing w:val="-4"/>
        </w:rPr>
        <w:t xml:space="preserve"> </w:t>
      </w:r>
      <w:r>
        <w:t>in</w:t>
      </w:r>
      <w:r>
        <w:rPr>
          <w:spacing w:val="-5"/>
        </w:rPr>
        <w:t xml:space="preserve"> </w:t>
      </w:r>
      <w:r>
        <w:t xml:space="preserve">March </w:t>
      </w:r>
      <w:r>
        <w:rPr>
          <w:spacing w:val="-2"/>
        </w:rPr>
        <w:t>2024.</w:t>
      </w:r>
    </w:p>
    <w:p w14:paraId="59984200" w14:textId="77777777" w:rsidR="004E4805" w:rsidRDefault="004E4805">
      <w:pPr>
        <w:pStyle w:val="BodyText"/>
        <w:spacing w:before="209"/>
        <w:ind w:left="0"/>
      </w:pPr>
    </w:p>
    <w:p w14:paraId="4128DB55" w14:textId="77777777" w:rsidR="004E4805" w:rsidRDefault="00555014">
      <w:pPr>
        <w:pStyle w:val="BodyText"/>
        <w:spacing w:before="1"/>
        <w:ind w:left="41"/>
        <w:jc w:val="center"/>
      </w:pPr>
      <w:r>
        <w:rPr>
          <w:spacing w:val="-10"/>
        </w:rPr>
        <w:t>1</w:t>
      </w:r>
    </w:p>
    <w:sectPr w:rsidR="004E4805">
      <w:type w:val="continuous"/>
      <w:pgSz w:w="12240" w:h="15840"/>
      <w:pgMar w:top="68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1296"/>
    <w:multiLevelType w:val="hybridMultilevel"/>
    <w:tmpl w:val="51C09312"/>
    <w:lvl w:ilvl="0" w:tplc="B052AC0E">
      <w:numFmt w:val="bullet"/>
      <w:lvlText w:val=""/>
      <w:lvlJc w:val="left"/>
      <w:pPr>
        <w:ind w:left="700" w:hanging="361"/>
      </w:pPr>
      <w:rPr>
        <w:rFonts w:ascii="Symbol" w:eastAsia="Symbol" w:hAnsi="Symbol" w:cs="Symbol" w:hint="default"/>
        <w:b w:val="0"/>
        <w:bCs w:val="0"/>
        <w:i w:val="0"/>
        <w:iCs w:val="0"/>
        <w:spacing w:val="0"/>
        <w:w w:val="100"/>
        <w:sz w:val="22"/>
        <w:szCs w:val="22"/>
        <w:lang w:val="en-US" w:eastAsia="en-US" w:bidi="ar-SA"/>
      </w:rPr>
    </w:lvl>
    <w:lvl w:ilvl="1" w:tplc="09E4DAA8">
      <w:numFmt w:val="bullet"/>
      <w:lvlText w:val="o"/>
      <w:lvlJc w:val="left"/>
      <w:pPr>
        <w:ind w:left="1200" w:hanging="361"/>
      </w:pPr>
      <w:rPr>
        <w:rFonts w:ascii="Courier New" w:eastAsia="Courier New" w:hAnsi="Courier New" w:cs="Courier New" w:hint="default"/>
        <w:b w:val="0"/>
        <w:bCs w:val="0"/>
        <w:i w:val="0"/>
        <w:iCs w:val="0"/>
        <w:spacing w:val="0"/>
        <w:w w:val="100"/>
        <w:sz w:val="22"/>
        <w:szCs w:val="22"/>
        <w:lang w:val="en-US" w:eastAsia="en-US" w:bidi="ar-SA"/>
      </w:rPr>
    </w:lvl>
    <w:lvl w:ilvl="2" w:tplc="E89E8138">
      <w:numFmt w:val="bullet"/>
      <w:lvlText w:val="•"/>
      <w:lvlJc w:val="left"/>
      <w:pPr>
        <w:ind w:left="2124" w:hanging="361"/>
      </w:pPr>
      <w:rPr>
        <w:rFonts w:hint="default"/>
        <w:lang w:val="en-US" w:eastAsia="en-US" w:bidi="ar-SA"/>
      </w:rPr>
    </w:lvl>
    <w:lvl w:ilvl="3" w:tplc="C03C48AC">
      <w:numFmt w:val="bullet"/>
      <w:lvlText w:val="•"/>
      <w:lvlJc w:val="left"/>
      <w:pPr>
        <w:ind w:left="3048" w:hanging="361"/>
      </w:pPr>
      <w:rPr>
        <w:rFonts w:hint="default"/>
        <w:lang w:val="en-US" w:eastAsia="en-US" w:bidi="ar-SA"/>
      </w:rPr>
    </w:lvl>
    <w:lvl w:ilvl="4" w:tplc="665C6C1C">
      <w:numFmt w:val="bullet"/>
      <w:lvlText w:val="•"/>
      <w:lvlJc w:val="left"/>
      <w:pPr>
        <w:ind w:left="3973" w:hanging="361"/>
      </w:pPr>
      <w:rPr>
        <w:rFonts w:hint="default"/>
        <w:lang w:val="en-US" w:eastAsia="en-US" w:bidi="ar-SA"/>
      </w:rPr>
    </w:lvl>
    <w:lvl w:ilvl="5" w:tplc="0A582058">
      <w:numFmt w:val="bullet"/>
      <w:lvlText w:val="•"/>
      <w:lvlJc w:val="left"/>
      <w:pPr>
        <w:ind w:left="4897" w:hanging="361"/>
      </w:pPr>
      <w:rPr>
        <w:rFonts w:hint="default"/>
        <w:lang w:val="en-US" w:eastAsia="en-US" w:bidi="ar-SA"/>
      </w:rPr>
    </w:lvl>
    <w:lvl w:ilvl="6" w:tplc="3AD8FD80">
      <w:numFmt w:val="bullet"/>
      <w:lvlText w:val="•"/>
      <w:lvlJc w:val="left"/>
      <w:pPr>
        <w:ind w:left="5822" w:hanging="361"/>
      </w:pPr>
      <w:rPr>
        <w:rFonts w:hint="default"/>
        <w:lang w:val="en-US" w:eastAsia="en-US" w:bidi="ar-SA"/>
      </w:rPr>
    </w:lvl>
    <w:lvl w:ilvl="7" w:tplc="9ED6E82E">
      <w:numFmt w:val="bullet"/>
      <w:lvlText w:val="•"/>
      <w:lvlJc w:val="left"/>
      <w:pPr>
        <w:ind w:left="6746" w:hanging="361"/>
      </w:pPr>
      <w:rPr>
        <w:rFonts w:hint="default"/>
        <w:lang w:val="en-US" w:eastAsia="en-US" w:bidi="ar-SA"/>
      </w:rPr>
    </w:lvl>
    <w:lvl w:ilvl="8" w:tplc="E1809520">
      <w:numFmt w:val="bullet"/>
      <w:lvlText w:val="•"/>
      <w:lvlJc w:val="left"/>
      <w:pPr>
        <w:ind w:left="7671" w:hanging="361"/>
      </w:pPr>
      <w:rPr>
        <w:rFonts w:hint="default"/>
        <w:lang w:val="en-US" w:eastAsia="en-US" w:bidi="ar-SA"/>
      </w:rPr>
    </w:lvl>
  </w:abstractNum>
  <w:num w:numId="1" w16cid:durableId="183333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05"/>
    <w:rsid w:val="0010397C"/>
    <w:rsid w:val="003D0CAA"/>
    <w:rsid w:val="004578C1"/>
    <w:rsid w:val="004E4805"/>
    <w:rsid w:val="00555014"/>
    <w:rsid w:val="0074704D"/>
    <w:rsid w:val="00857DF1"/>
    <w:rsid w:val="00CC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578F"/>
  <w15:docId w15:val="{E1C66968-CF4C-4617-9C54-B38C7232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1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pPr>
  </w:style>
  <w:style w:type="paragraph" w:styleId="ListParagraph">
    <w:name w:val="List Paragraph"/>
    <w:basedOn w:val="Normal"/>
    <w:uiPriority w:val="1"/>
    <w:qFormat/>
    <w:pPr>
      <w:ind w:left="7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PACE Organization Guidance on Survey Participation</dc:title>
  <dc:subject>Participation in 2016 HOS for MA Organizations Planning to Sponsor FIDE SNPs in 2017 - Response Needed by Friday, October 30, 2015</dc:subject>
  <dc:creator>CMS</dc:creator>
  <cp:lastModifiedBy>Whiting, Catherine</cp:lastModifiedBy>
  <cp:revision>3</cp:revision>
  <cp:lastPrinted>2024-04-18T18:50:00Z</cp:lastPrinted>
  <dcterms:created xsi:type="dcterms:W3CDTF">2025-02-18T19:37:00Z</dcterms:created>
  <dcterms:modified xsi:type="dcterms:W3CDTF">2025-02-18T19:38:00Z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Acrobat PDFMaker 23 for Word</vt:lpwstr>
  </property>
  <property fmtid="{D5CDD505-2E9C-101B-9397-08002B2CF9AE}" pid="4" name="LastSaved">
    <vt:filetime>2024-04-18T00:00:00Z</vt:filetime>
  </property>
  <property fmtid="{D5CDD505-2E9C-101B-9397-08002B2CF9AE}" pid="5" name="Producer">
    <vt:lpwstr>Adobe PDF Library 23.1.175</vt:lpwstr>
  </property>
</Properties>
</file>